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FA" w:rsidRDefault="000F3EFA">
      <w:pPr>
        <w:rPr>
          <w:sz w:val="2"/>
          <w:szCs w:val="2"/>
        </w:rPr>
      </w:pPr>
      <w:r w:rsidRPr="000F3EFA">
        <w:pict>
          <v:rect id="_x0000_s1045" style="position:absolute;margin-left:205pt;margin-top:707.15pt;width:203.5pt;height:34.1pt;z-index:-251658752;mso-position-horizontal-relative:page;mso-position-vertical-relative:page" fillcolor="#005eae" stroked="f">
            <w10:wrap anchorx="page" anchory="page"/>
          </v:rect>
        </w:pict>
      </w:r>
    </w:p>
    <w:p w:rsidR="000F3EFA" w:rsidRDefault="00683684">
      <w:pPr>
        <w:framePr w:wrap="none" w:vAnchor="page" w:hAnchor="page" w:x="194" w:y="33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05pt;height:832.2pt">
            <v:imagedata r:id="rId7" r:href="rId8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0F3EFA">
      <w:pPr>
        <w:rPr>
          <w:sz w:val="2"/>
          <w:szCs w:val="2"/>
        </w:rPr>
      </w:pPr>
      <w:r w:rsidRPr="000F3EFA">
        <w:lastRenderedPageBreak/>
        <w:pict>
          <v:rect id="_x0000_s1043" style="position:absolute;margin-left:275.8pt;margin-top:671.4pt;width:90.25pt;height:17.3pt;z-index:-251658751;mso-position-horizontal-relative:page;mso-position-vertical-relative:page" fillcolor="#ffc000" stroked="f">
            <w10:wrap anchorx="page" anchory="page"/>
          </v:rect>
        </w:pict>
      </w:r>
      <w:r w:rsidRPr="000F3EFA">
        <w:pict>
          <v:rect id="_x0000_s1042" style="position:absolute;margin-left:380pt;margin-top:63.75pt;width:133.7pt;height:17.05pt;z-index:-251658750;mso-position-horizontal-relative:page;mso-position-vertical-relative:page" fillcolor="#ffc000" stroked="f">
            <w10:wrap anchorx="page" anchory="page"/>
          </v:rect>
        </w:pict>
      </w:r>
    </w:p>
    <w:p w:rsidR="000F3EFA" w:rsidRDefault="00683684">
      <w:pPr>
        <w:framePr w:wrap="none" w:vAnchor="page" w:hAnchor="page" w:x="209" w:y="416"/>
        <w:rPr>
          <w:sz w:val="2"/>
          <w:szCs w:val="2"/>
        </w:rPr>
      </w:pPr>
      <w:r>
        <w:pict>
          <v:shape id="_x0000_i1026" type="#_x0000_t75" style="width:590.25pt;height:829.65pt">
            <v:imagedata r:id="rId9" r:href="rId10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0F3EFA">
      <w:pPr>
        <w:rPr>
          <w:sz w:val="2"/>
          <w:szCs w:val="2"/>
        </w:rPr>
      </w:pPr>
      <w:r w:rsidRPr="000F3EFA">
        <w:lastRenderedPageBreak/>
        <w:pict>
          <v:rect id="_x0000_s1040" style="position:absolute;margin-left:114.4pt;margin-top:270.6pt;width:170.9pt;height:27.1pt;z-index:-251658749;mso-position-horizontal-relative:page;mso-position-vertical-relative:page" fillcolor="#d6d6d6" stroked="f">
            <w10:wrap anchorx="page" anchory="page"/>
          </v:rect>
        </w:pict>
      </w:r>
    </w:p>
    <w:p w:rsidR="000F3EFA" w:rsidRDefault="00683684">
      <w:pPr>
        <w:framePr w:wrap="none" w:vAnchor="page" w:hAnchor="page" w:x="221" w:y="335"/>
        <w:rPr>
          <w:sz w:val="2"/>
          <w:szCs w:val="2"/>
        </w:rPr>
      </w:pPr>
      <w:r>
        <w:pict>
          <v:shape id="_x0000_i1027" type="#_x0000_t75" style="width:588.55pt;height:832.2pt">
            <v:imagedata r:id="rId11" r:href="rId12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>
      <w:pPr>
        <w:framePr w:wrap="none" w:vAnchor="page" w:hAnchor="page" w:x="180" w:y="224"/>
        <w:rPr>
          <w:sz w:val="2"/>
          <w:szCs w:val="2"/>
        </w:rPr>
      </w:pPr>
      <w:r>
        <w:pict>
          <v:shape id="_x0000_i1028" type="#_x0000_t75" style="width:592.75pt;height:838.05pt">
            <v:imagedata r:id="rId13" r:href="rId14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>
      <w:pPr>
        <w:framePr w:wrap="none" w:vAnchor="page" w:hAnchor="page" w:x="180" w:y="224"/>
        <w:rPr>
          <w:sz w:val="2"/>
          <w:szCs w:val="2"/>
        </w:rPr>
      </w:pPr>
      <w:r>
        <w:pict>
          <v:shape id="_x0000_i1029" type="#_x0000_t75" style="width:592.75pt;height:838.05pt">
            <v:imagedata r:id="rId15" r:href="rId16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0F3EFA">
      <w:pPr>
        <w:rPr>
          <w:sz w:val="2"/>
          <w:szCs w:val="2"/>
        </w:rPr>
      </w:pPr>
      <w:r w:rsidRPr="000F3EFA">
        <w:lastRenderedPageBreak/>
        <w:pict>
          <v:rect id="_x0000_s1036" style="position:absolute;margin-left:55.75pt;margin-top:379.1pt;width:83.05pt;height:17.3pt;z-index:-251658748;mso-position-horizontal-relative:page;mso-position-vertical-relative:page" fillcolor="#ffc000" stroked="f">
            <w10:wrap anchorx="page" anchory="page"/>
          </v:rect>
        </w:pict>
      </w:r>
      <w:r w:rsidRPr="000F3EFA">
        <w:pict>
          <v:rect id="_x0000_s1035" style="position:absolute;margin-left:214.4pt;margin-top:508.95pt;width:135.6pt;height:17.3pt;z-index:-251658747;mso-position-horizontal-relative:page;mso-position-vertical-relative:page" fillcolor="#ffc000" stroked="f">
            <w10:wrap anchorx="page" anchory="page"/>
          </v:rect>
        </w:pict>
      </w:r>
    </w:p>
    <w:p w:rsidR="000F3EFA" w:rsidRDefault="00683684">
      <w:pPr>
        <w:framePr w:wrap="none" w:vAnchor="page" w:hAnchor="page" w:x="180" w:y="224"/>
        <w:rPr>
          <w:sz w:val="2"/>
          <w:szCs w:val="2"/>
        </w:rPr>
      </w:pPr>
      <w:r>
        <w:pict>
          <v:shape id="_x0000_i1030" type="#_x0000_t75" style="width:592.75pt;height:838.05pt">
            <v:imagedata r:id="rId17" r:href="rId18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>
      <w:pPr>
        <w:framePr w:wrap="none" w:vAnchor="page" w:hAnchor="page" w:x="120" w:y="253"/>
        <w:rPr>
          <w:sz w:val="2"/>
          <w:szCs w:val="2"/>
        </w:rPr>
      </w:pPr>
      <w:r>
        <w:pict>
          <v:shape id="_x0000_i1031" type="#_x0000_t75" style="width:596.1pt;height:836.35pt">
            <v:imagedata r:id="rId19" r:href="rId20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0F3EFA">
      <w:pPr>
        <w:rPr>
          <w:sz w:val="2"/>
          <w:szCs w:val="2"/>
        </w:rPr>
      </w:pPr>
      <w:r w:rsidRPr="000F3EFA">
        <w:lastRenderedPageBreak/>
        <w:pict>
          <v:rect id="_x0000_s1032" style="position:absolute;margin-left:167.45pt;margin-top:667.1pt;width:243.1pt;height:28.3pt;z-index:-251658746;mso-position-horizontal-relative:page;mso-position-vertical-relative:page" fillcolor="#005eae" stroked="f">
            <w10:wrap anchorx="page" anchory="page"/>
          </v:rect>
        </w:pict>
      </w:r>
      <w:r w:rsidRPr="000F3EFA">
        <w:pict>
          <v:rect id="_x0000_s1031" style="position:absolute;margin-left:166.05pt;margin-top:665.65pt;width:246.25pt;height:31.45pt;z-index:-251658745;mso-position-horizontal-relative:page;mso-position-vertical-relative:page" fillcolor="#005eae" stroked="f">
            <w10:wrap anchorx="page" anchory="page"/>
          </v:rect>
        </w:pict>
      </w:r>
    </w:p>
    <w:p w:rsidR="000F3EFA" w:rsidRDefault="00683684">
      <w:pPr>
        <w:framePr w:wrap="none" w:vAnchor="page" w:hAnchor="page" w:x="149" w:y="196"/>
        <w:rPr>
          <w:sz w:val="2"/>
          <w:szCs w:val="2"/>
        </w:rPr>
      </w:pPr>
      <w:r>
        <w:pict>
          <v:shape id="_x0000_i1032" type="#_x0000_t75" style="width:594.4pt;height:840.55pt">
            <v:imagedata r:id="rId21" r:href="rId22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0F3EFA">
      <w:pPr>
        <w:rPr>
          <w:sz w:val="2"/>
          <w:szCs w:val="2"/>
        </w:rPr>
      </w:pPr>
      <w:r w:rsidRPr="000F3EFA">
        <w:lastRenderedPageBreak/>
        <w:pict>
          <v:rect id="_x0000_s1029" style="position:absolute;margin-left:95pt;margin-top:603.95pt;width:424.55pt;height:16.8pt;z-index:-251658744;mso-position-horizontal-relative:page;mso-position-vertical-relative:page" fillcolor="yellow" stroked="f">
            <w10:wrap anchorx="page" anchory="page"/>
          </v:rect>
        </w:pict>
      </w:r>
      <w:r w:rsidRPr="000F3EFA">
        <w:pict>
          <v:rect id="_x0000_s1028" style="position:absolute;margin-left:134.85pt;margin-top:463.55pt;width:344.9pt;height:16.8pt;z-index:-251658743;mso-position-horizontal-relative:page;mso-position-vertical-relative:page" fillcolor="yellow" stroked="f">
            <w10:wrap anchorx="page" anchory="page"/>
          </v:rect>
        </w:pict>
      </w:r>
    </w:p>
    <w:p w:rsidR="000F3EFA" w:rsidRDefault="00683684">
      <w:pPr>
        <w:framePr w:wrap="none" w:vAnchor="page" w:hAnchor="page" w:x="120" w:y="196"/>
        <w:rPr>
          <w:sz w:val="2"/>
          <w:szCs w:val="2"/>
        </w:rPr>
      </w:pPr>
      <w:r>
        <w:pict>
          <v:shape id="_x0000_i1033" type="#_x0000_t75" style="width:596.1pt;height:840.55pt">
            <v:imagedata r:id="rId23" r:href="rId24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>
      <w:pPr>
        <w:framePr w:wrap="none" w:vAnchor="page" w:hAnchor="page" w:x="149" w:y="224"/>
        <w:rPr>
          <w:sz w:val="2"/>
          <w:szCs w:val="2"/>
        </w:rPr>
      </w:pPr>
      <w:r>
        <w:pict>
          <v:shape id="_x0000_i1034" type="#_x0000_t75" style="width:594.4pt;height:838.05pt">
            <v:imagedata r:id="rId25" r:href="rId26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 w:rsidP="007000E3">
      <w:pPr>
        <w:pStyle w:val="120"/>
        <w:shd w:val="clear" w:color="auto" w:fill="auto"/>
        <w:spacing w:after="0" w:line="240" w:lineRule="auto"/>
        <w:ind w:firstLine="709"/>
      </w:pPr>
      <w:bookmarkStart w:id="0" w:name="bookmark0"/>
      <w:r>
        <w:rPr>
          <w:rStyle w:val="121"/>
          <w:b/>
          <w:bCs/>
        </w:rPr>
        <w:lastRenderedPageBreak/>
        <w:t>Активация через Пенсионный Фонд</w:t>
      </w:r>
      <w:bookmarkEnd w:id="0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Чтобы активировать через ПФР, просто </w:t>
      </w:r>
      <w:proofErr w:type="spellStart"/>
      <w:r>
        <w:rPr>
          <w:rStyle w:val="21"/>
        </w:rPr>
        <w:t>прийдите</w:t>
      </w:r>
      <w:proofErr w:type="spellEnd"/>
      <w:r>
        <w:rPr>
          <w:rStyle w:val="21"/>
        </w:rPr>
        <w:t xml:space="preserve"> без записи в Пенсионный Фонд и скажите, что вам нужно выполнить подтверждение учетной записи.</w:t>
      </w:r>
    </w:p>
    <w:p w:rsidR="007000E3" w:rsidRDefault="007000E3" w:rsidP="007000E3">
      <w:pPr>
        <w:pStyle w:val="120"/>
        <w:shd w:val="clear" w:color="auto" w:fill="auto"/>
        <w:spacing w:after="0" w:line="240" w:lineRule="auto"/>
        <w:ind w:firstLine="709"/>
        <w:rPr>
          <w:rStyle w:val="121"/>
          <w:b/>
          <w:bCs/>
        </w:rPr>
      </w:pPr>
      <w:bookmarkStart w:id="1" w:name="bookmark1"/>
    </w:p>
    <w:p w:rsidR="000F3EFA" w:rsidRDefault="00683684" w:rsidP="007000E3">
      <w:pPr>
        <w:pStyle w:val="120"/>
        <w:shd w:val="clear" w:color="auto" w:fill="auto"/>
        <w:spacing w:after="0" w:line="240" w:lineRule="auto"/>
        <w:ind w:firstLine="709"/>
      </w:pPr>
      <w:r>
        <w:rPr>
          <w:rStyle w:val="121"/>
          <w:b/>
          <w:bCs/>
        </w:rPr>
        <w:t>Активация через Квалифицированную электронную подпись (К</w:t>
      </w:r>
      <w:r>
        <w:rPr>
          <w:rStyle w:val="121"/>
          <w:b/>
          <w:bCs/>
        </w:rPr>
        <w:t>ЭП) или</w:t>
      </w:r>
      <w:r>
        <w:rPr>
          <w:rStyle w:val="121"/>
          <w:b/>
          <w:bCs/>
        </w:rPr>
        <w:br/>
        <w:t>Универсальную электронную карту (УЭК).</w:t>
      </w:r>
      <w:bookmarkEnd w:id="1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Сначала зарегистрируйтесь на портале, заполните профиль пользователя и отправьте данные на проверку. Успешная проверка данных переводит учетную запись из «Упрощенной» в «Стандартную».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После регистрации вы </w:t>
      </w:r>
      <w:r>
        <w:rPr>
          <w:rStyle w:val="21"/>
        </w:rPr>
        <w:t>сможете подтвердить личность с Усиленной квалифицированной электронной подписью или УЭК. Для этого вам нужно подготовить:</w:t>
      </w:r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r>
        <w:rPr>
          <w:rStyle w:val="21"/>
        </w:rPr>
        <w:t>физический носитель (</w:t>
      </w:r>
      <w:proofErr w:type="spellStart"/>
      <w:r>
        <w:rPr>
          <w:rStyle w:val="21"/>
        </w:rPr>
        <w:t>токен</w:t>
      </w:r>
      <w:proofErr w:type="spellEnd"/>
      <w:r>
        <w:rPr>
          <w:rStyle w:val="21"/>
        </w:rPr>
        <w:t xml:space="preserve"> или смарт-карта) с электронной подписью пользователя, выданной аккредитованным удостоверяющим центром. </w:t>
      </w:r>
      <w:r>
        <w:rPr>
          <w:rStyle w:val="21"/>
        </w:rPr>
        <w:t>Ознакомьтесь с</w:t>
      </w:r>
      <w:hyperlink r:id="rId27" w:history="1">
        <w:r>
          <w:rPr>
            <w:rStyle w:val="a3"/>
          </w:rPr>
          <w:t xml:space="preserve"> актуальным списком аккредитованных организаций.</w:t>
        </w:r>
      </w:hyperlink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proofErr w:type="gramStart"/>
      <w:r>
        <w:rPr>
          <w:rStyle w:val="21"/>
        </w:rPr>
        <w:t>д</w:t>
      </w:r>
      <w:proofErr w:type="gramEnd"/>
      <w:r>
        <w:rPr>
          <w:rStyle w:val="21"/>
        </w:rPr>
        <w:t xml:space="preserve">ля некоторых носителей электронной подписи нужно установить специальную программу - </w:t>
      </w:r>
      <w:proofErr w:type="spellStart"/>
      <w:r>
        <w:rPr>
          <w:rStyle w:val="21"/>
        </w:rPr>
        <w:t>криптопровайдер</w:t>
      </w:r>
      <w:proofErr w:type="spellEnd"/>
      <w:r>
        <w:rPr>
          <w:rStyle w:val="21"/>
        </w:rPr>
        <w:t xml:space="preserve"> (например, </w:t>
      </w:r>
      <w:proofErr w:type="spellStart"/>
      <w:r>
        <w:rPr>
          <w:rStyle w:val="21"/>
        </w:rPr>
        <w:t>КриптоПро</w:t>
      </w:r>
      <w:proofErr w:type="spellEnd"/>
      <w:r>
        <w:rPr>
          <w:rStyle w:val="21"/>
        </w:rPr>
        <w:t xml:space="preserve"> </w:t>
      </w:r>
      <w:r>
        <w:rPr>
          <w:rStyle w:val="21"/>
          <w:lang w:val="en-US" w:eastAsia="en-US" w:bidi="en-US"/>
        </w:rPr>
        <w:t>CSP</w:t>
      </w:r>
      <w:r w:rsidRPr="007000E3">
        <w:rPr>
          <w:rStyle w:val="21"/>
          <w:lang w:eastAsia="en-US" w:bidi="en-US"/>
        </w:rPr>
        <w:t xml:space="preserve">). </w:t>
      </w:r>
      <w:r>
        <w:rPr>
          <w:rStyle w:val="21"/>
        </w:rPr>
        <w:t>Для использования У</w:t>
      </w:r>
      <w:r>
        <w:rPr>
          <w:rStyle w:val="21"/>
        </w:rPr>
        <w:t xml:space="preserve">ЭК необходимо установить </w:t>
      </w:r>
      <w:proofErr w:type="spellStart"/>
      <w:r>
        <w:rPr>
          <w:rStyle w:val="21"/>
        </w:rPr>
        <w:t>криптопровайдер</w:t>
      </w:r>
      <w:proofErr w:type="spellEnd"/>
      <w:r>
        <w:rPr>
          <w:rStyle w:val="21"/>
        </w:rPr>
        <w:t xml:space="preserve"> </w:t>
      </w:r>
      <w:proofErr w:type="spellStart"/>
      <w:r>
        <w:rPr>
          <w:rStyle w:val="21"/>
        </w:rPr>
        <w:t>КриптоПро</w:t>
      </w:r>
      <w:proofErr w:type="spellEnd"/>
      <w:r>
        <w:rPr>
          <w:rStyle w:val="21"/>
        </w:rPr>
        <w:t xml:space="preserve"> УЭК </w:t>
      </w:r>
      <w:r>
        <w:rPr>
          <w:rStyle w:val="21"/>
          <w:lang w:val="en-US" w:eastAsia="en-US" w:bidi="en-US"/>
        </w:rPr>
        <w:t>CSP.</w:t>
      </w:r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r>
        <w:rPr>
          <w:rStyle w:val="21"/>
        </w:rPr>
        <w:t xml:space="preserve">установить </w:t>
      </w:r>
      <w:proofErr w:type="spellStart"/>
      <w:r>
        <w:rPr>
          <w:rStyle w:val="21"/>
        </w:rPr>
        <w:t>плагин</w:t>
      </w:r>
      <w:proofErr w:type="spellEnd"/>
      <w:r>
        <w:rPr>
          <w:rStyle w:val="21"/>
        </w:rPr>
        <w:t xml:space="preserve"> для браузера.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Выберите электронную подпись в качестве способа подтверждения личности. Выберите сертификат ключа проверки электронной подписи, если у вас</w:t>
      </w:r>
      <w:r w:rsidR="007000E3" w:rsidRPr="007000E3">
        <w:rPr>
          <w:rStyle w:val="21"/>
        </w:rPr>
        <w:t xml:space="preserve"> </w:t>
      </w:r>
      <w:r>
        <w:rPr>
          <w:rStyle w:val="21"/>
        </w:rPr>
        <w:t xml:space="preserve">имеется несколько сертификатов. Введите </w:t>
      </w:r>
      <w:r>
        <w:rPr>
          <w:rStyle w:val="21"/>
          <w:lang w:val="en-US" w:eastAsia="en-US" w:bidi="en-US"/>
        </w:rPr>
        <w:t>PIN</w:t>
      </w:r>
      <w:r>
        <w:rPr>
          <w:rStyle w:val="21"/>
        </w:rPr>
        <w:t>-код для считывания электронной подписи, а также подпишите заявление на подтверждение учетной записи.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Произойдет проверка электронной подписи. Если проверка пройдет успешно, учетная запись станет «Подтвержденной».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Обратите внимание — выпуск УЭК прекращен с 1 января 2017. На </w:t>
      </w:r>
      <w:proofErr w:type="spellStart"/>
      <w:r>
        <w:rPr>
          <w:rStyle w:val="21"/>
        </w:rPr>
        <w:t>Госуслугах</w:t>
      </w:r>
      <w:proofErr w:type="spellEnd"/>
      <w:r>
        <w:rPr>
          <w:rStyle w:val="21"/>
        </w:rPr>
        <w:t xml:space="preserve"> с помощью УЭК пока ещё можно авторизоваться или подтвердить учетную запись, если срок действия карты не закончился.</w:t>
      </w:r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1"/>
          <w:b/>
          <w:bCs/>
        </w:rPr>
      </w:pPr>
      <w:bookmarkStart w:id="2" w:name="bookmark2"/>
    </w:p>
    <w:p w:rsidR="000F3EFA" w:rsidRDefault="00683684" w:rsidP="007000E3">
      <w:pPr>
        <w:pStyle w:val="60"/>
        <w:shd w:val="clear" w:color="auto" w:fill="auto"/>
        <w:spacing w:before="0" w:after="0" w:line="240" w:lineRule="auto"/>
        <w:ind w:firstLine="709"/>
      </w:pPr>
      <w:r>
        <w:rPr>
          <w:rStyle w:val="61"/>
          <w:b/>
          <w:bCs/>
        </w:rPr>
        <w:t>Особенности регистрации иностранных граждан</w:t>
      </w:r>
      <w:bookmarkEnd w:id="2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В целом, процедуры реги</w:t>
      </w:r>
      <w:r>
        <w:rPr>
          <w:rStyle w:val="21"/>
        </w:rPr>
        <w:t>страции и проверки данных иностранных граждан не отличается от аналогичной процедуры для граждан РФ, вместе с тем имеется ряд особенностей.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Так, при заполнении данных (при создании упрощенной учетной записи и создании стандартной учетной записи) требуется </w:t>
      </w:r>
      <w:r>
        <w:rPr>
          <w:rStyle w:val="21"/>
        </w:rPr>
        <w:t>указать реквизиты документа, удостоверяющего личность иностранного гражданина на территории Российской Федерации, на основании которого иностранный гражданин получал СНИЛС и сам СНИЛС.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Все поля необходимо заполнять на русском языке в полном соответствии с </w:t>
      </w:r>
      <w:r>
        <w:rPr>
          <w:rStyle w:val="21"/>
        </w:rPr>
        <w:t>документами, только тогда успешно пройдет проверка в ведомствах.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По вопросам получения СНИЛС всем категориям пользователей (включая иностранных высококвалифицированных специалистов), а также, в случае изменения документов иностранного гражданина после полу</w:t>
      </w:r>
      <w:r>
        <w:rPr>
          <w:rStyle w:val="21"/>
        </w:rPr>
        <w:t xml:space="preserve">чения СНИЛС, следует обращаться в Пенсионный фонд России </w:t>
      </w:r>
      <w:r w:rsidRPr="007000E3">
        <w:rPr>
          <w:rStyle w:val="21"/>
          <w:lang w:eastAsia="en-US" w:bidi="en-US"/>
        </w:rPr>
        <w:t>(</w:t>
      </w:r>
      <w:hyperlink r:id="rId28" w:history="1">
        <w:r>
          <w:rPr>
            <w:rStyle w:val="a3"/>
            <w:lang w:val="en-US" w:eastAsia="en-US" w:bidi="en-US"/>
          </w:rPr>
          <w:t>http</w:t>
        </w:r>
        <w:r w:rsidRPr="007000E3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7000E3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pfrf</w:t>
        </w:r>
        <w:proofErr w:type="spellEnd"/>
        <w:r w:rsidRPr="007000E3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7000E3">
        <w:rPr>
          <w:rStyle w:val="21"/>
          <w:lang w:eastAsia="en-US" w:bidi="en-US"/>
        </w:rPr>
        <w:t>).</w:t>
      </w:r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2"/>
          <w:b/>
          <w:bCs/>
        </w:rPr>
      </w:pPr>
      <w:bookmarkStart w:id="3" w:name="bookmark3"/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2"/>
          <w:b/>
          <w:bCs/>
        </w:rPr>
      </w:pPr>
    </w:p>
    <w:p w:rsidR="000F3EFA" w:rsidRDefault="00683684" w:rsidP="007000E3">
      <w:pPr>
        <w:pStyle w:val="60"/>
        <w:shd w:val="clear" w:color="auto" w:fill="auto"/>
        <w:spacing w:before="0" w:after="0" w:line="240" w:lineRule="auto"/>
        <w:ind w:firstLine="709"/>
      </w:pPr>
      <w:r>
        <w:rPr>
          <w:rStyle w:val="62"/>
          <w:b/>
          <w:bCs/>
        </w:rPr>
        <w:lastRenderedPageBreak/>
        <w:t>Внимание!</w:t>
      </w:r>
      <w:bookmarkEnd w:id="3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right"/>
      </w:pPr>
      <w:r>
        <w:rPr>
          <w:rStyle w:val="21"/>
        </w:rPr>
        <w:t>Подтвержденная учетная запись в ЕСИА дает нам доступ к таким ресурсам как: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gosuslugi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Единый портал государственных услуг;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r w:rsidRPr="007000E3">
        <w:rPr>
          <w:rStyle w:val="21"/>
          <w:lang w:eastAsia="en-US" w:bidi="en-US"/>
        </w:rPr>
        <w:t>51</w:t>
      </w:r>
      <w:proofErr w:type="spellStart"/>
      <w:r w:rsidRPr="007000E3">
        <w:rPr>
          <w:rStyle w:val="21"/>
          <w:lang w:val="en-US" w:eastAsia="en-US" w:bidi="en-US"/>
        </w:rPr>
        <w:t>gosuslugi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Региональный портал государственных и муниципальных</w:t>
      </w:r>
      <w:r w:rsidR="007000E3">
        <w:rPr>
          <w:rStyle w:val="21"/>
        </w:rPr>
        <w:t xml:space="preserve"> </w:t>
      </w:r>
      <w:r>
        <w:rPr>
          <w:rStyle w:val="21"/>
        </w:rPr>
        <w:t>услуг Мурманской области;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r w:rsidRPr="007000E3">
        <w:rPr>
          <w:rStyle w:val="21"/>
          <w:lang w:val="en-US" w:eastAsia="en-US" w:bidi="en-US"/>
        </w:rPr>
        <w:t>s</w:t>
      </w:r>
      <w:r w:rsidRPr="007000E3">
        <w:rPr>
          <w:rStyle w:val="21"/>
          <w:lang w:eastAsia="en-US" w:bidi="en-US"/>
        </w:rPr>
        <w:t>51.</w:t>
      </w:r>
      <w:proofErr w:type="spellStart"/>
      <w:r w:rsidRPr="007000E3">
        <w:rPr>
          <w:rStyle w:val="21"/>
          <w:lang w:val="en-US" w:eastAsia="en-US" w:bidi="en-US"/>
        </w:rPr>
        <w:t>edu</w:t>
      </w:r>
      <w:proofErr w:type="spellEnd"/>
      <w:r w:rsidRPr="007000E3">
        <w:rPr>
          <w:rStyle w:val="21"/>
          <w:lang w:eastAsia="en-US" w:bidi="en-US"/>
        </w:rPr>
        <w:t>.</w:t>
      </w:r>
      <w:r w:rsidRPr="007000E3">
        <w:rPr>
          <w:rStyle w:val="21"/>
          <w:lang w:val="en-US" w:eastAsia="en-US" w:bidi="en-US"/>
        </w:rPr>
        <w:t>o</w:t>
      </w:r>
      <w:r w:rsidRPr="007000E3">
        <w:rPr>
          <w:rStyle w:val="21"/>
          <w:lang w:eastAsia="en-US" w:bidi="en-US"/>
        </w:rPr>
        <w:t>7.</w:t>
      </w:r>
      <w:r w:rsidRPr="007000E3">
        <w:rPr>
          <w:rStyle w:val="21"/>
          <w:lang w:val="en-US" w:eastAsia="en-US" w:bidi="en-US"/>
        </w:rPr>
        <w:t>com</w:t>
      </w:r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Электронные дневники и журналы;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reg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polarmed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портал записи на прием к врачу в Мурманской области;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nalog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сайт Федеральной налоговой слу</w:t>
      </w:r>
      <w:r>
        <w:rPr>
          <w:rStyle w:val="21"/>
        </w:rPr>
        <w:t>жбы;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pfrf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сайт Пенсионного фонда РФ;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r w:rsidRPr="007000E3">
        <w:rPr>
          <w:rStyle w:val="21"/>
          <w:lang w:val="en-US" w:eastAsia="en-US" w:bidi="en-US"/>
        </w:rPr>
        <w:t xml:space="preserve">rosreestr.ru </w:t>
      </w:r>
      <w:r>
        <w:rPr>
          <w:rStyle w:val="21"/>
        </w:rPr>
        <w:t xml:space="preserve">- сайт </w:t>
      </w:r>
      <w:proofErr w:type="spellStart"/>
      <w:r>
        <w:rPr>
          <w:rStyle w:val="21"/>
        </w:rPr>
        <w:t>Росреестра</w:t>
      </w:r>
      <w:proofErr w:type="spellEnd"/>
      <w:r>
        <w:rPr>
          <w:rStyle w:val="21"/>
        </w:rPr>
        <w:t>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spv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kadastr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сервис предоставления выписок ЕГРН;</w:t>
      </w:r>
    </w:p>
    <w:p w:rsid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proofErr w:type="spellStart"/>
      <w:r w:rsidRPr="007000E3">
        <w:rPr>
          <w:rStyle w:val="21"/>
          <w:lang w:val="en-US" w:eastAsia="en-US" w:bidi="en-US"/>
        </w:rPr>
        <w:t>fss</w:t>
      </w:r>
      <w:proofErr w:type="spellEnd"/>
      <w:r w:rsidRPr="007000E3">
        <w:rPr>
          <w:rStyle w:val="21"/>
          <w:lang w:eastAsia="en-US" w:bidi="en-US"/>
        </w:rPr>
        <w:t>.</w:t>
      </w:r>
      <w:proofErr w:type="spellStart"/>
      <w:r w:rsidRPr="007000E3">
        <w:rPr>
          <w:rStyle w:val="21"/>
          <w:lang w:val="en-US" w:eastAsia="en-US" w:bidi="en-US"/>
        </w:rPr>
        <w:t>ru</w:t>
      </w:r>
      <w:proofErr w:type="spellEnd"/>
      <w:r w:rsidRPr="007000E3">
        <w:rPr>
          <w:rStyle w:val="21"/>
          <w:lang w:eastAsia="en-US" w:bidi="en-US"/>
        </w:rPr>
        <w:t xml:space="preserve"> </w:t>
      </w:r>
      <w:r>
        <w:rPr>
          <w:rStyle w:val="21"/>
        </w:rPr>
        <w:t>- сайт Фонда социального страхования РФ;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</w:pPr>
      <w:proofErr w:type="spellStart"/>
      <w:r>
        <w:rPr>
          <w:rStyle w:val="21"/>
        </w:rPr>
        <w:t>надальнийвосток</w:t>
      </w:r>
      <w:proofErr w:type="gramStart"/>
      <w:r>
        <w:rPr>
          <w:rStyle w:val="21"/>
        </w:rPr>
        <w:t>.р</w:t>
      </w:r>
      <w:proofErr w:type="gramEnd"/>
      <w:r>
        <w:rPr>
          <w:rStyle w:val="21"/>
        </w:rPr>
        <w:t>ф</w:t>
      </w:r>
      <w:proofErr w:type="spellEnd"/>
      <w:r>
        <w:rPr>
          <w:rStyle w:val="21"/>
        </w:rPr>
        <w:t xml:space="preserve"> - сайт программы Дальневосточный гектар и т.д.</w:t>
      </w:r>
    </w:p>
    <w:p w:rsidR="007000E3" w:rsidRDefault="007000E3" w:rsidP="007000E3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rStyle w:val="21"/>
        </w:rPr>
      </w:pP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rStyle w:val="21"/>
        </w:rPr>
      </w:pPr>
      <w:r>
        <w:rPr>
          <w:rStyle w:val="21"/>
        </w:rPr>
        <w:t>Количество сайт</w:t>
      </w:r>
      <w:r>
        <w:rPr>
          <w:rStyle w:val="21"/>
        </w:rPr>
        <w:t>ов, использующих ЕСИА, растет с каждым днем, ведь это</w:t>
      </w:r>
      <w:r w:rsidR="007000E3" w:rsidRPr="007000E3">
        <w:rPr>
          <w:rStyle w:val="21"/>
        </w:rPr>
        <w:t xml:space="preserve"> </w:t>
      </w:r>
      <w:r w:rsidR="007000E3">
        <w:rPr>
          <w:rStyle w:val="21"/>
        </w:rPr>
        <w:t>л</w:t>
      </w:r>
      <w:r>
        <w:rPr>
          <w:rStyle w:val="21"/>
        </w:rPr>
        <w:t>егко, просто и удобно!</w:t>
      </w:r>
    </w:p>
    <w:p w:rsidR="007000E3" w:rsidRDefault="007000E3" w:rsidP="007000E3">
      <w:pPr>
        <w:pStyle w:val="20"/>
        <w:shd w:val="clear" w:color="auto" w:fill="auto"/>
        <w:spacing w:before="0" w:after="0" w:line="240" w:lineRule="auto"/>
        <w:ind w:firstLine="709"/>
        <w:jc w:val="center"/>
      </w:pP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Ниже представлена шпаргалка служб технической поддержки порталов: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</w:pPr>
      <w:r>
        <w:rPr>
          <w:rStyle w:val="21"/>
          <w:lang w:val="en-US" w:eastAsia="en-US" w:bidi="en-US"/>
        </w:rPr>
        <w:t xml:space="preserve">gosuslugi.ru </w:t>
      </w:r>
      <w:r>
        <w:rPr>
          <w:rStyle w:val="21"/>
        </w:rPr>
        <w:t>- 8(800) 100-70-10, 115;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</w:pPr>
      <w:r>
        <w:rPr>
          <w:rStyle w:val="21"/>
          <w:lang w:val="en-US" w:eastAsia="en-US" w:bidi="en-US"/>
        </w:rPr>
        <w:t xml:space="preserve">51gosuslugi.ru </w:t>
      </w:r>
      <w:r>
        <w:rPr>
          <w:rStyle w:val="21"/>
        </w:rPr>
        <w:t>- 8(800) 707-36-52;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</w:pPr>
      <w:r>
        <w:rPr>
          <w:rStyle w:val="21"/>
          <w:lang w:val="en-US" w:eastAsia="en-US" w:bidi="en-US"/>
        </w:rPr>
        <w:t xml:space="preserve">nalog.ru </w:t>
      </w:r>
      <w:r>
        <w:rPr>
          <w:rStyle w:val="21"/>
        </w:rPr>
        <w:t>- 8(800) 222-22-22;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40" w:lineRule="auto"/>
        <w:ind w:firstLine="709"/>
        <w:jc w:val="both"/>
      </w:pPr>
      <w:r w:rsidRPr="007000E3">
        <w:rPr>
          <w:rStyle w:val="21"/>
          <w:rFonts w:eastAsia="Arial Unicode MS"/>
          <w:lang w:val="en-US" w:eastAsia="en-US" w:bidi="en-US"/>
        </w:rPr>
        <w:t xml:space="preserve">pfrf.ru </w:t>
      </w:r>
      <w:r w:rsidRPr="007000E3">
        <w:rPr>
          <w:rStyle w:val="21"/>
          <w:rFonts w:eastAsia="Arial Unicode MS"/>
        </w:rPr>
        <w:t xml:space="preserve">- </w:t>
      </w:r>
      <w:r w:rsidRPr="007000E3">
        <w:rPr>
          <w:rStyle w:val="21"/>
          <w:rFonts w:eastAsia="Arial Unicode MS"/>
        </w:rPr>
        <w:t>8(800) 100-99-74;</w:t>
      </w:r>
      <w:r w:rsidRPr="007000E3">
        <w:rPr>
          <w:rStyle w:val="21"/>
          <w:lang w:val="en-US" w:eastAsia="en-US" w:bidi="en-US"/>
        </w:rPr>
        <w:t xml:space="preserve">rosreestr.ru </w:t>
      </w:r>
      <w:r>
        <w:rPr>
          <w:rStyle w:val="21"/>
        </w:rPr>
        <w:t>- 8(800) 100-34-34;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40" w:lineRule="auto"/>
        <w:ind w:firstLine="709"/>
        <w:jc w:val="both"/>
      </w:pPr>
      <w:r>
        <w:rPr>
          <w:rStyle w:val="21"/>
          <w:lang w:val="en-US" w:eastAsia="en-US" w:bidi="en-US"/>
        </w:rPr>
        <w:t xml:space="preserve">spv.kadastr.ru </w:t>
      </w:r>
      <w:r>
        <w:rPr>
          <w:rStyle w:val="21"/>
        </w:rPr>
        <w:t>- 8(800) 100-34-34;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40" w:lineRule="auto"/>
        <w:ind w:firstLine="709"/>
        <w:jc w:val="both"/>
      </w:pPr>
      <w:r>
        <w:rPr>
          <w:rStyle w:val="21"/>
          <w:lang w:val="en-US" w:eastAsia="en-US" w:bidi="en-US"/>
        </w:rPr>
        <w:t xml:space="preserve">fss.ru </w:t>
      </w:r>
      <w:r>
        <w:rPr>
          <w:rStyle w:val="21"/>
        </w:rPr>
        <w:t>- 8(4112) 318-111;</w:t>
      </w:r>
    </w:p>
    <w:p w:rsidR="000F3EFA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40" w:lineRule="auto"/>
        <w:ind w:firstLine="709"/>
        <w:jc w:val="both"/>
      </w:pPr>
      <w:proofErr w:type="spellStart"/>
      <w:r>
        <w:rPr>
          <w:rStyle w:val="21"/>
        </w:rPr>
        <w:t>надальнийвосток</w:t>
      </w:r>
      <w:proofErr w:type="gramStart"/>
      <w:r>
        <w:rPr>
          <w:rStyle w:val="21"/>
        </w:rPr>
        <w:t>.р</w:t>
      </w:r>
      <w:proofErr w:type="gramEnd"/>
      <w:r>
        <w:rPr>
          <w:rStyle w:val="21"/>
        </w:rPr>
        <w:t>ф</w:t>
      </w:r>
      <w:proofErr w:type="spellEnd"/>
      <w:r>
        <w:rPr>
          <w:rStyle w:val="21"/>
        </w:rPr>
        <w:t xml:space="preserve"> - 8 (800) 200 32 51;</w:t>
      </w:r>
    </w:p>
    <w:p w:rsidR="000F3EFA" w:rsidRPr="007000E3" w:rsidRDefault="00683684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40" w:lineRule="auto"/>
        <w:ind w:firstLine="709"/>
        <w:jc w:val="both"/>
        <w:rPr>
          <w:lang w:val="en-US"/>
        </w:rPr>
      </w:pPr>
      <w:r>
        <w:rPr>
          <w:rStyle w:val="21"/>
          <w:lang w:val="en-US" w:eastAsia="en-US" w:bidi="en-US"/>
        </w:rPr>
        <w:t xml:space="preserve">s51.edu.o7.com/auth/login-page </w:t>
      </w:r>
      <w:r w:rsidRPr="007000E3">
        <w:rPr>
          <w:rStyle w:val="21"/>
          <w:lang w:val="en-US"/>
        </w:rPr>
        <w:t>-</w:t>
      </w:r>
      <w:hyperlink r:id="rId29" w:history="1">
        <w:r w:rsidRPr="007000E3">
          <w:rPr>
            <w:rStyle w:val="a3"/>
            <w:lang w:val="en-US"/>
          </w:rPr>
          <w:t xml:space="preserve"> </w:t>
        </w:r>
        <w:proofErr w:type="spellStart"/>
        <w:r w:rsidRPr="007000E3">
          <w:rPr>
            <w:rStyle w:val="a3"/>
            <w:lang w:val="en-US"/>
          </w:rPr>
          <w:t>edu</w:t>
        </w:r>
        <w:proofErr w:type="spellEnd"/>
        <w:r w:rsidRPr="007000E3">
          <w:rPr>
            <w:rStyle w:val="a3"/>
            <w:lang w:val="en-US"/>
          </w:rPr>
          <w:t xml:space="preserve">. </w:t>
        </w:r>
        <w:r w:rsidRPr="007000E3">
          <w:rPr>
            <w:rStyle w:val="a3"/>
            <w:lang w:val="en-US"/>
          </w:rPr>
          <w:t>support@o7 .com</w:t>
        </w:r>
      </w:hyperlink>
    </w:p>
    <w:p w:rsidR="000F3EFA" w:rsidRPr="007000E3" w:rsidRDefault="000F3EFA" w:rsidP="007000E3">
      <w:pPr>
        <w:ind w:firstLine="709"/>
        <w:rPr>
          <w:sz w:val="2"/>
          <w:szCs w:val="2"/>
          <w:lang w:val="en-US"/>
        </w:rPr>
      </w:pPr>
    </w:p>
    <w:sectPr w:rsidR="000F3EFA" w:rsidRPr="007000E3" w:rsidSect="007000E3">
      <w:pgSz w:w="11900" w:h="16840"/>
      <w:pgMar w:top="993" w:right="701" w:bottom="36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684" w:rsidRDefault="00683684" w:rsidP="000F3EFA">
      <w:r>
        <w:separator/>
      </w:r>
    </w:p>
  </w:endnote>
  <w:endnote w:type="continuationSeparator" w:id="0">
    <w:p w:rsidR="00683684" w:rsidRDefault="00683684" w:rsidP="000F3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684" w:rsidRDefault="00683684"/>
  </w:footnote>
  <w:footnote w:type="continuationSeparator" w:id="0">
    <w:p w:rsidR="00683684" w:rsidRDefault="0068368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809F9"/>
    <w:multiLevelType w:val="multilevel"/>
    <w:tmpl w:val="F940B0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8F04B9"/>
    <w:multiLevelType w:val="hybridMultilevel"/>
    <w:tmpl w:val="DBEEEDC0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>
    <w:nsid w:val="66977B16"/>
    <w:multiLevelType w:val="multilevel"/>
    <w:tmpl w:val="A62ED8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F3EFA"/>
    <w:rsid w:val="000F3EFA"/>
    <w:rsid w:val="00683684"/>
    <w:rsid w:val="00700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3E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3EFA"/>
    <w:rPr>
      <w:color w:val="0066CC"/>
      <w:u w:val="single"/>
    </w:rPr>
  </w:style>
  <w:style w:type="character" w:customStyle="1" w:styleId="12">
    <w:name w:val="Заголовок №1 (2)_"/>
    <w:basedOn w:val="a0"/>
    <w:link w:val="120"/>
    <w:rsid w:val="000F3E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1">
    <w:name w:val="Заголовок №1 (2)"/>
    <w:basedOn w:val="1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F3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Заголовок №6_"/>
    <w:basedOn w:val="a0"/>
    <w:link w:val="60"/>
    <w:rsid w:val="000F3E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Заголовок №6"/>
    <w:basedOn w:val="6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2">
    <w:name w:val="Заголовок №6"/>
    <w:basedOn w:val="6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"/>
    <w:basedOn w:val="2"/>
    <w:rsid w:val="000F3EFA"/>
    <w:rPr>
      <w:color w:val="000000"/>
      <w:spacing w:val="0"/>
      <w:w w:val="100"/>
      <w:position w:val="0"/>
      <w:u w:val="single"/>
      <w:lang w:val="en-US" w:eastAsia="en-US" w:bidi="en-US"/>
    </w:rPr>
  </w:style>
  <w:style w:type="paragraph" w:customStyle="1" w:styleId="120">
    <w:name w:val="Заголовок №1 (2)"/>
    <w:basedOn w:val="a"/>
    <w:link w:val="12"/>
    <w:rsid w:val="000F3EFA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F3EFA"/>
    <w:pPr>
      <w:shd w:val="clear" w:color="auto" w:fill="FFFFFF"/>
      <w:spacing w:before="420" w:after="300" w:line="326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rsid w:val="000F3EFA"/>
    <w:pPr>
      <w:shd w:val="clear" w:color="auto" w:fill="FFFFFF"/>
      <w:spacing w:before="300" w:after="42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2.00/media/image6.jpeg" TargetMode="External"/><Relationship Id="rId26" Type="http://schemas.openxmlformats.org/officeDocument/2006/relationships/image" Target="../AppData/Local/Temp/FineReader12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2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../AppData/Local/Temp/FineReader12.00/media/image5.jpeg" TargetMode="External"/><Relationship Id="rId20" Type="http://schemas.openxmlformats.org/officeDocument/2006/relationships/image" Target="../AppData/Local/Temp/FineReader12.00/media/image7.jpeg" TargetMode="External"/><Relationship Id="rId29" Type="http://schemas.openxmlformats.org/officeDocument/2006/relationships/hyperlink" Target="mailto:edu.support@o7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AppData/Local/Temp/FineReader12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pfrf.ru" TargetMode="External"/><Relationship Id="rId10" Type="http://schemas.openxmlformats.org/officeDocument/2006/relationships/image" Target="../AppData/Local/Temp/FineReader12.00/media/image2.jpe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2.00/media/image4.jpeg" TargetMode="External"/><Relationship Id="rId22" Type="http://schemas.openxmlformats.org/officeDocument/2006/relationships/image" Target="../AppData/Local/Temp/FineReader12.00/media/image8.jpeg" TargetMode="External"/><Relationship Id="rId27" Type="http://schemas.openxmlformats.org/officeDocument/2006/relationships/hyperlink" Target="https://e-trust.gosuslugi.ru/C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745</Words>
  <Characters>4250</Characters>
  <Application>Microsoft Office Word</Application>
  <DocSecurity>0</DocSecurity>
  <Lines>35</Lines>
  <Paragraphs>9</Paragraphs>
  <ScaleCrop>false</ScaleCrop>
  <Company/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2022-09-16T00:47:00Z</dcterms:created>
  <dcterms:modified xsi:type="dcterms:W3CDTF">2022-09-16T00:58:00Z</dcterms:modified>
</cp:coreProperties>
</file>