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A" w:rsidRPr="00207F4A" w:rsidRDefault="00207F4A" w:rsidP="00207F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207F4A">
        <w:rPr>
          <w:rFonts w:eastAsia="Times New Roman" w:cs="Times New Roman"/>
          <w:b/>
          <w:bCs/>
          <w:szCs w:val="24"/>
          <w:lang w:eastAsia="ru-RU"/>
        </w:rPr>
        <w:t>РОССИЙСКАЯ ФЕДЕРАЦИЯ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207F4A">
        <w:rPr>
          <w:rFonts w:eastAsia="Times New Roman" w:cs="Times New Roman"/>
          <w:b/>
          <w:bCs/>
          <w:szCs w:val="24"/>
          <w:lang w:eastAsia="ru-RU"/>
        </w:rPr>
        <w:t>ФЕДЕРАЛЬНЫЙ ЗАКОН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207F4A">
        <w:rPr>
          <w:rFonts w:eastAsia="Times New Roman" w:cs="Times New Roman"/>
          <w:b/>
          <w:bCs/>
          <w:szCs w:val="24"/>
          <w:lang w:eastAsia="ru-RU"/>
        </w:rPr>
        <w:t>О внесении изменений в Федеральный закон "О социальной защите</w:t>
      </w:r>
      <w:r w:rsidRPr="00207F4A">
        <w:rPr>
          <w:rFonts w:eastAsia="Times New Roman" w:cs="Times New Roman"/>
          <w:b/>
          <w:bCs/>
          <w:szCs w:val="24"/>
          <w:lang w:eastAsia="ru-RU"/>
        </w:rPr>
        <w:br/>
        <w:t xml:space="preserve">инвалидов в Российской Федерации" и признании </w:t>
      </w:r>
      <w:proofErr w:type="gramStart"/>
      <w:r w:rsidRPr="00207F4A">
        <w:rPr>
          <w:rFonts w:eastAsia="Times New Roman" w:cs="Times New Roman"/>
          <w:b/>
          <w:bCs/>
          <w:szCs w:val="24"/>
          <w:lang w:eastAsia="ru-RU"/>
        </w:rPr>
        <w:t>утратившим</w:t>
      </w:r>
      <w:proofErr w:type="gramEnd"/>
      <w:r w:rsidRPr="00207F4A">
        <w:rPr>
          <w:rFonts w:eastAsia="Times New Roman" w:cs="Times New Roman"/>
          <w:b/>
          <w:bCs/>
          <w:szCs w:val="24"/>
          <w:lang w:eastAsia="ru-RU"/>
        </w:rPr>
        <w:br/>
        <w:t>силу пункта 16 части 6 статьи 7 Федерального закона</w:t>
      </w:r>
      <w:r w:rsidRPr="00207F4A">
        <w:rPr>
          <w:rFonts w:eastAsia="Times New Roman" w:cs="Times New Roman"/>
          <w:b/>
          <w:bCs/>
          <w:szCs w:val="24"/>
          <w:lang w:eastAsia="ru-RU"/>
        </w:rPr>
        <w:br/>
        <w:t>"Об организации предоставления государственных</w:t>
      </w:r>
      <w:r w:rsidRPr="00207F4A">
        <w:rPr>
          <w:rFonts w:eastAsia="Times New Roman" w:cs="Times New Roman"/>
          <w:b/>
          <w:bCs/>
          <w:szCs w:val="24"/>
          <w:lang w:eastAsia="ru-RU"/>
        </w:rPr>
        <w:br/>
        <w:t>и муниципальных услуг"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Принят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Государственной Думой                              9 июля 2019 года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Одобрен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Советом Федерации                                   10 июля 2019 года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Статья 1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Внести в Федеральный закон от 24 ноября 1995 года № 181-ФЗ "О социальной защите инвалидов в Российской Федерации" (Собрание законодательства Российской Федерации, 1995, № 48, ст. 4563; 1999, № 29, ст. 3693; 2001, № 33, ст. 3426; 2002, № 22, ст. 2026; 2003, № 2, ст. 167; № 43, ст. 4108; 2004, № 35, ст. 3607; 2008, № 30, ст. 3616;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2011, № 30, ст. 4596; 2012, № 29, ст. 3990; 2013, № 27, ст. 3460; 2014, № 49, ст. 6928; 2016, № 1, ст. 14; 2017, № 23, ст. 3227; № 24, ст. 3485; № 50, ст. 7563; 2018, № 1, ст. 61; № 11, ст. 1591) следующие изменения:</w:t>
      </w:r>
      <w:proofErr w:type="gramEnd"/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1) пункты 7 и 8 статьи 4 признать утратившими силу;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2) в статье 51: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а) дополнить новой частью восьмой следующего содержания: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"Принятие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на основании представленных заявителем документов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.";</w:t>
      </w:r>
      <w:proofErr w:type="gramEnd"/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б) часть восьмую считать частью девятой;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 xml:space="preserve">3) часть первую статьи 8 изложить в следующей редакции: 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lastRenderedPageBreak/>
        <w:t>"Медико-социальная экспертиза осуществляется федеральными учреждениями медико-социальной экспертизы, подведомственными федеральному органу исполнительной власти, определяемому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.";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End"/>
      <w:r w:rsidRPr="00207F4A">
        <w:rPr>
          <w:rFonts w:eastAsia="Times New Roman" w:cs="Times New Roman"/>
          <w:szCs w:val="24"/>
          <w:lang w:eastAsia="ru-RU"/>
        </w:rPr>
        <w:t>4) часть четвертую статьи 9 признать утратившей силу;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5) в статье 15: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а) часть девятую изложить в следующей редакции: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"На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.";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End"/>
      <w:r w:rsidRPr="00207F4A">
        <w:rPr>
          <w:rFonts w:eastAsia="Times New Roman" w:cs="Times New Roman"/>
          <w:szCs w:val="24"/>
          <w:lang w:eastAsia="ru-RU"/>
        </w:rPr>
        <w:t>б) дополнить частями десятой - тринадцатой следующего содержания: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"В 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государственных и муниципальных услуг (функций)" или через многофункциональный центр предоставления государственных и муниципальных услуг (далее - заявление).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07F4A">
        <w:rPr>
          <w:rFonts w:eastAsia="Times New Roman" w:cs="Times New Roman"/>
          <w:szCs w:val="24"/>
          <w:lang w:eastAsia="ru-RU"/>
        </w:rP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выработке и реализации государственной политики и нормативно-правовому регулированию в сфере социальной защиты населения.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lastRenderedPageBreak/>
        <w:t>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.".</w:t>
      </w:r>
      <w:proofErr w:type="gramEnd"/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Статья 2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Пункт 16 части 6 статьи 7 Федерального закона от 27 июля 2010 года № 210-ФЗ "Об организации предоставления государственных и муниципальных услуг" (Собрание законодательства Российской Федерации, 2010, № 31, ст. 4179) признать утратившим силу.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Статья 3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1. Настоящий Федеральный закон вступает в силу с 1 июля 2020 года, за исключением положений, для которых настоящей статьей установлен иной срок вступления их в силу.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2. Пункты 1, 3 и 4 статьи 1 настоящего Федерального закона вступают в силу со дня официального опубликования настоящего Федерального закона.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3. 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Со дня вступления в силу настоящего Федерального закона устанавливается переходный период сроком на шесть месяцев, в течение которого инвалиду (его законному или уполномоченному представителю) предоставляется возможность подачи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федеральном реестре инвалидов, а также допускается применение опознавательного знака "Инвалид" для индивидуального использования, который выдается</w:t>
      </w:r>
      <w:proofErr w:type="gramEnd"/>
      <w:r w:rsidRPr="00207F4A">
        <w:rPr>
          <w:rFonts w:eastAsia="Times New Roman" w:cs="Times New Roman"/>
          <w:szCs w:val="24"/>
          <w:lang w:eastAsia="ru-RU"/>
        </w:rPr>
        <w:t xml:space="preserve"> в целях реализации права на бесплатное использование мест для парковки транспортных сре</w:t>
      </w:r>
      <w:proofErr w:type="gramStart"/>
      <w:r w:rsidRPr="00207F4A">
        <w:rPr>
          <w:rFonts w:eastAsia="Times New Roman" w:cs="Times New Roman"/>
          <w:szCs w:val="24"/>
          <w:lang w:eastAsia="ru-RU"/>
        </w:rPr>
        <w:t>дств в п</w:t>
      </w:r>
      <w:proofErr w:type="gramEnd"/>
      <w:r w:rsidRPr="00207F4A">
        <w:rPr>
          <w:rFonts w:eastAsia="Times New Roman" w:cs="Times New Roman"/>
          <w:szCs w:val="24"/>
          <w:lang w:eastAsia="ru-RU"/>
        </w:rPr>
        <w:t>орядке, установленном до дня вступления в силу настоящего Федерального закона.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Президент Российской Федерации                              В.Путин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 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Москва, Кремль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18 июля 2019 года</w:t>
      </w:r>
    </w:p>
    <w:p w:rsidR="00207F4A" w:rsidRPr="00207F4A" w:rsidRDefault="00207F4A" w:rsidP="00207F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F4A">
        <w:rPr>
          <w:rFonts w:eastAsia="Times New Roman" w:cs="Times New Roman"/>
          <w:szCs w:val="24"/>
          <w:lang w:eastAsia="ru-RU"/>
        </w:rPr>
        <w:t>№ 184-ФЗ</w:t>
      </w:r>
    </w:p>
    <w:p w:rsidR="000A5532" w:rsidRDefault="000A5532"/>
    <w:sectPr w:rsidR="000A5532" w:rsidSect="000A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4A"/>
    <w:rsid w:val="000A5532"/>
    <w:rsid w:val="00207F4A"/>
    <w:rsid w:val="005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2"/>
  </w:style>
  <w:style w:type="paragraph" w:styleId="4">
    <w:name w:val="heading 4"/>
    <w:basedOn w:val="a"/>
    <w:link w:val="40"/>
    <w:uiPriority w:val="9"/>
    <w:qFormat/>
    <w:rsid w:val="00207F4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7F4A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F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ИА</dc:creator>
  <cp:lastModifiedBy>Михайлова ИА</cp:lastModifiedBy>
  <cp:revision>1</cp:revision>
  <dcterms:created xsi:type="dcterms:W3CDTF">2020-10-15T08:57:00Z</dcterms:created>
  <dcterms:modified xsi:type="dcterms:W3CDTF">2020-10-15T09:03:00Z</dcterms:modified>
</cp:coreProperties>
</file>